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50" w:rsidRDefault="003A2950" w:rsidP="003A2950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20.04.2020.</w:t>
      </w:r>
    </w:p>
    <w:p w:rsidR="009941C3" w:rsidRDefault="003C7508" w:rsidP="003A2950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3C7508">
        <w:rPr>
          <w:rFonts w:ascii="Times New Roman" w:hAnsi="Times New Roman" w:cs="Times New Roman"/>
          <w:b/>
          <w:sz w:val="24"/>
          <w:szCs w:val="24"/>
        </w:rPr>
        <w:t>Строение и особенности лука репчатого.</w:t>
      </w:r>
    </w:p>
    <w:p w:rsidR="003A2950" w:rsidRDefault="003A2950" w:rsidP="003A2950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58000" cy="9248775"/>
            <wp:effectExtent l="19050" t="0" r="0" b="0"/>
            <wp:docPr id="1" name="Рисунок 1" descr="https://sun9-63.userapi.com/c857232/v857232467/16eaad/MaCWHVFgk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c857232/v857232467/16eaad/MaCWHVFgkM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484" cy="925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950" w:rsidRDefault="003A2950" w:rsidP="003A2950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3A2950" w:rsidRDefault="003A2950" w:rsidP="003A2950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3A2950" w:rsidRDefault="003A2950" w:rsidP="003A2950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924675" cy="8505825"/>
            <wp:effectExtent l="19050" t="0" r="9525" b="0"/>
            <wp:docPr id="4" name="Рисунок 4" descr="https://sun9-68.userapi.com/c206824/v206824467/f7825/eHpNhETm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8.userapi.com/c206824/v206824467/f7825/eHpNhETmN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123" cy="850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950" w:rsidRDefault="003A2950" w:rsidP="003A2950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3A2950" w:rsidRPr="003A2950" w:rsidRDefault="003A2950" w:rsidP="003A2950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3A2950">
        <w:rPr>
          <w:rFonts w:ascii="Times New Roman" w:hAnsi="Times New Roman" w:cs="Times New Roman"/>
          <w:sz w:val="24"/>
          <w:szCs w:val="24"/>
        </w:rPr>
        <w:t>Задание:</w:t>
      </w:r>
    </w:p>
    <w:p w:rsidR="003A2950" w:rsidRPr="003A2950" w:rsidRDefault="003A2950" w:rsidP="003A2950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3A2950">
        <w:rPr>
          <w:rFonts w:ascii="Times New Roman" w:hAnsi="Times New Roman" w:cs="Times New Roman"/>
          <w:sz w:val="24"/>
          <w:szCs w:val="24"/>
        </w:rPr>
        <w:t>1). Ответить на вопросы.</w:t>
      </w:r>
    </w:p>
    <w:p w:rsidR="003A2950" w:rsidRPr="003A2950" w:rsidRDefault="003A2950" w:rsidP="003A2950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3A2950">
        <w:rPr>
          <w:rFonts w:ascii="Times New Roman" w:hAnsi="Times New Roman" w:cs="Times New Roman"/>
          <w:sz w:val="24"/>
          <w:szCs w:val="24"/>
        </w:rPr>
        <w:t xml:space="preserve">2). Учить строение  и особенности </w:t>
      </w:r>
      <w:r w:rsidR="00A93E90">
        <w:rPr>
          <w:rFonts w:ascii="Times New Roman" w:hAnsi="Times New Roman" w:cs="Times New Roman"/>
          <w:sz w:val="24"/>
          <w:szCs w:val="24"/>
        </w:rPr>
        <w:t xml:space="preserve">растения </w:t>
      </w:r>
      <w:r w:rsidRPr="003A2950">
        <w:rPr>
          <w:rFonts w:ascii="Times New Roman" w:hAnsi="Times New Roman" w:cs="Times New Roman"/>
          <w:sz w:val="24"/>
          <w:szCs w:val="24"/>
        </w:rPr>
        <w:t>лука репчатого.</w:t>
      </w:r>
    </w:p>
    <w:sectPr w:rsidR="003A2950" w:rsidRPr="003A2950" w:rsidSect="003C750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508"/>
    <w:rsid w:val="0027304E"/>
    <w:rsid w:val="003A2950"/>
    <w:rsid w:val="003C7508"/>
    <w:rsid w:val="009941C3"/>
    <w:rsid w:val="00A93E90"/>
    <w:rsid w:val="00F4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2020-04-19T04:04:00Z</dcterms:created>
  <dcterms:modified xsi:type="dcterms:W3CDTF">2020-04-20T03:50:00Z</dcterms:modified>
</cp:coreProperties>
</file>